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5F0" w:rsidRPr="00B265F0" w:rsidRDefault="00B265F0" w:rsidP="00B265F0">
      <w:pPr>
        <w:keepNext/>
        <w:keepLines/>
        <w:numPr>
          <w:ilvl w:val="6"/>
          <w:numId w:val="0"/>
        </w:numPr>
        <w:tabs>
          <w:tab w:val="num" w:pos="0"/>
        </w:tabs>
        <w:suppressAutoHyphens/>
        <w:spacing w:after="0" w:line="240" w:lineRule="auto"/>
        <w:ind w:left="1296" w:hanging="1296"/>
        <w:jc w:val="center"/>
        <w:outlineLvl w:val="6"/>
        <w:rPr>
          <w:rFonts w:ascii="Times New Roman" w:eastAsia="Times New Roman" w:hAnsi="Times New Roman" w:cs="Cambria"/>
          <w:b/>
          <w:iCs/>
          <w:kern w:val="1"/>
          <w:sz w:val="24"/>
          <w:szCs w:val="24"/>
          <w:lang w:eastAsia="ar-SA"/>
        </w:rPr>
      </w:pPr>
    </w:p>
    <w:p w:rsidR="00B265F0" w:rsidRDefault="00B265F0" w:rsidP="00B265F0">
      <w:pPr>
        <w:keepNext/>
        <w:keepLines/>
        <w:numPr>
          <w:ilvl w:val="6"/>
          <w:numId w:val="0"/>
        </w:numPr>
        <w:tabs>
          <w:tab w:val="num" w:pos="0"/>
        </w:tabs>
        <w:suppressAutoHyphens/>
        <w:spacing w:after="0" w:line="240" w:lineRule="auto"/>
        <w:ind w:left="1296" w:hanging="1296"/>
        <w:jc w:val="center"/>
        <w:outlineLvl w:val="6"/>
        <w:rPr>
          <w:rFonts w:ascii="Times New Roman" w:eastAsia="Times New Roman" w:hAnsi="Times New Roman" w:cs="Times New Roman"/>
          <w:b/>
          <w:iCs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iCs/>
          <w:kern w:val="1"/>
          <w:lang w:eastAsia="ar-SA"/>
        </w:rPr>
        <w:t>ТЕХНИЧЕСКОЕ ЗАДАНИЕ</w:t>
      </w:r>
    </w:p>
    <w:p w:rsidR="00661779" w:rsidRPr="00661779" w:rsidRDefault="00661779" w:rsidP="00B265F0">
      <w:pPr>
        <w:keepNext/>
        <w:keepLines/>
        <w:numPr>
          <w:ilvl w:val="6"/>
          <w:numId w:val="0"/>
        </w:numPr>
        <w:tabs>
          <w:tab w:val="num" w:pos="0"/>
        </w:tabs>
        <w:suppressAutoHyphens/>
        <w:spacing w:after="0" w:line="240" w:lineRule="auto"/>
        <w:ind w:left="1296" w:hanging="1296"/>
        <w:jc w:val="center"/>
        <w:outlineLvl w:val="6"/>
        <w:rPr>
          <w:rFonts w:ascii="Times New Roman" w:eastAsia="Times New Roman" w:hAnsi="Times New Roman" w:cs="Times New Roman"/>
          <w:b/>
          <w:iCs/>
          <w:kern w:val="1"/>
          <w:lang w:eastAsia="ar-SA"/>
        </w:rPr>
      </w:pP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Предмет договора: </w:t>
      </w:r>
      <w:r w:rsidR="00BD6B0E">
        <w:rPr>
          <w:rFonts w:ascii="Times New Roman" w:eastAsia="Times New Roman" w:hAnsi="Times New Roman" w:cs="Times New Roman"/>
          <w:kern w:val="1"/>
          <w:lang w:eastAsia="ar-SA"/>
        </w:rPr>
        <w:t>О</w:t>
      </w:r>
      <w:r w:rsidRPr="00661779">
        <w:rPr>
          <w:rFonts w:ascii="Times New Roman" w:eastAsia="Times New Roman" w:hAnsi="Times New Roman" w:cs="Times New Roman"/>
          <w:kern w:val="1"/>
          <w:lang w:eastAsia="ar-SA"/>
        </w:rPr>
        <w:t>казание усл</w:t>
      </w:r>
      <w:r w:rsidR="00661779" w:rsidRPr="00661779">
        <w:rPr>
          <w:rFonts w:ascii="Times New Roman" w:eastAsia="Times New Roman" w:hAnsi="Times New Roman" w:cs="Times New Roman"/>
          <w:kern w:val="1"/>
          <w:lang w:eastAsia="ar-SA"/>
        </w:rPr>
        <w:t xml:space="preserve">уг по </w:t>
      </w:r>
      <w:r w:rsidR="00C70BF1">
        <w:rPr>
          <w:rFonts w:ascii="Times New Roman" w:eastAsia="Times New Roman" w:hAnsi="Times New Roman" w:cs="Times New Roman"/>
          <w:kern w:val="1"/>
          <w:lang w:eastAsia="ar-SA"/>
        </w:rPr>
        <w:t xml:space="preserve">планово-предупредительному </w:t>
      </w:r>
      <w:r w:rsidR="00BD6B0E">
        <w:rPr>
          <w:rFonts w:ascii="Times New Roman" w:eastAsia="Times New Roman" w:hAnsi="Times New Roman" w:cs="Times New Roman"/>
          <w:kern w:val="1"/>
          <w:lang w:eastAsia="ar-SA"/>
        </w:rPr>
        <w:t xml:space="preserve">техническому обслуживанию системы лечебного </w:t>
      </w:r>
      <w:proofErr w:type="gramStart"/>
      <w:r w:rsidR="00BD6B0E">
        <w:rPr>
          <w:rFonts w:ascii="Times New Roman" w:eastAsia="Times New Roman" w:hAnsi="Times New Roman" w:cs="Times New Roman"/>
          <w:kern w:val="1"/>
          <w:lang w:eastAsia="ar-SA"/>
        </w:rPr>
        <w:t>газоснабжения  (</w:t>
      </w:r>
      <w:proofErr w:type="gramEnd"/>
      <w:r w:rsidR="00BD6B0E">
        <w:rPr>
          <w:rFonts w:ascii="Times New Roman" w:eastAsia="Times New Roman" w:hAnsi="Times New Roman" w:cs="Times New Roman"/>
          <w:kern w:val="1"/>
          <w:lang w:eastAsia="ar-SA"/>
        </w:rPr>
        <w:t xml:space="preserve">далее - ЛГС) </w:t>
      </w: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kern w:val="1"/>
          <w:lang w:eastAsia="ar-SA"/>
        </w:rPr>
        <w:t>1. Основные положения</w:t>
      </w:r>
    </w:p>
    <w:p w:rsidR="00B265F0" w:rsidRPr="00661779" w:rsidRDefault="00B265F0" w:rsidP="00BD6B0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lang w:eastAsia="ar-SA"/>
        </w:rPr>
      </w:pPr>
      <w:r w:rsidRPr="00661779">
        <w:rPr>
          <w:rFonts w:ascii="Times New Roman" w:eastAsia="Times New Roman" w:hAnsi="Times New Roman" w:cs="Times New Roman"/>
          <w:kern w:val="1"/>
          <w:lang w:eastAsia="ar-SA"/>
        </w:rPr>
        <w:t xml:space="preserve">1.1. </w:t>
      </w:r>
      <w:r w:rsidR="00BD6B0E">
        <w:rPr>
          <w:rFonts w:ascii="Times New Roman" w:eastAsia="Times New Roman" w:hAnsi="Times New Roman" w:cs="Times New Roman"/>
          <w:kern w:val="2"/>
          <w:lang w:eastAsia="ar-SA"/>
        </w:rPr>
        <w:t>Техническое</w:t>
      </w:r>
      <w:r w:rsidRPr="00661779">
        <w:rPr>
          <w:rFonts w:ascii="Times New Roman" w:eastAsia="Times New Roman" w:hAnsi="Times New Roman" w:cs="Times New Roman"/>
          <w:kern w:val="2"/>
          <w:lang w:eastAsia="ar-SA"/>
        </w:rPr>
        <w:t xml:space="preserve"> обслуживание </w:t>
      </w:r>
      <w:r w:rsidR="00BD6B0E">
        <w:rPr>
          <w:rFonts w:ascii="Times New Roman" w:eastAsia="Times New Roman" w:hAnsi="Times New Roman" w:cs="Times New Roman"/>
          <w:kern w:val="2"/>
          <w:lang w:eastAsia="ar-SA"/>
        </w:rPr>
        <w:t>(далее Т</w:t>
      </w:r>
      <w:r w:rsidRPr="00661779">
        <w:rPr>
          <w:rFonts w:ascii="Times New Roman" w:eastAsia="Times New Roman" w:hAnsi="Times New Roman" w:cs="Times New Roman"/>
          <w:kern w:val="2"/>
          <w:lang w:eastAsia="ar-SA"/>
        </w:rPr>
        <w:t>О)</w:t>
      </w:r>
      <w:r w:rsidRPr="00661779">
        <w:rPr>
          <w:rFonts w:ascii="Times New Roman" w:eastAsia="Lucida Sans Unicode" w:hAnsi="Times New Roman" w:cs="Times New Roman"/>
          <w:kern w:val="2"/>
          <w:lang w:eastAsia="ar-SA"/>
        </w:rPr>
        <w:t xml:space="preserve"> включает в себя комплекс организационно-технических мероприятий по контролю технического состояния внутренней сети системы ЛГС при использовании ее по назначению.</w:t>
      </w:r>
    </w:p>
    <w:p w:rsidR="00B265F0" w:rsidRPr="00661779" w:rsidRDefault="00BD6B0E" w:rsidP="00BD6B0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>1.2. На Т</w:t>
      </w:r>
      <w:r w:rsidR="00B265F0" w:rsidRPr="00661779">
        <w:rPr>
          <w:rFonts w:ascii="Times New Roman" w:eastAsia="Times New Roman" w:hAnsi="Times New Roman" w:cs="Times New Roman"/>
          <w:kern w:val="1"/>
          <w:lang w:eastAsia="ar-SA"/>
        </w:rPr>
        <w:t>О принимаются системы ЛГС, обеспечивающие снабжение кислородом, закисью азота, углекислым газом, сжатым воздухом и вакуумом.</w:t>
      </w:r>
    </w:p>
    <w:p w:rsidR="00B265F0" w:rsidRPr="00661779" w:rsidRDefault="00B265F0" w:rsidP="00BD6B0E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1</w:t>
      </w:r>
      <w:r w:rsidR="00BD6B0E">
        <w:rPr>
          <w:rFonts w:ascii="Times New Roman" w:eastAsia="Times New Roman" w:hAnsi="Times New Roman" w:cs="Times New Roman"/>
          <w:lang w:eastAsia="ar-SA"/>
        </w:rPr>
        <w:t>.3. На Т</w:t>
      </w:r>
      <w:r w:rsidRPr="00661779">
        <w:rPr>
          <w:rFonts w:ascii="Times New Roman" w:eastAsia="Times New Roman" w:hAnsi="Times New Roman" w:cs="Times New Roman"/>
          <w:lang w:eastAsia="ar-SA"/>
        </w:rPr>
        <w:t>О принимаются системы ЛГС технически исправные, полностью укомплектованные, обеспеченные технической документацией и прошедшие испытания на прочность и герметичность.</w:t>
      </w:r>
    </w:p>
    <w:p w:rsidR="00B265F0" w:rsidRPr="00661779" w:rsidRDefault="00B265F0" w:rsidP="00BD6B0E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1.4. Исполнитель обязан: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вести уч</w:t>
      </w:r>
      <w:r w:rsidR="00BD6B0E">
        <w:rPr>
          <w:rFonts w:ascii="Times New Roman" w:eastAsia="Lucida Sans Unicode" w:hAnsi="Times New Roman" w:cs="Times New Roman"/>
          <w:kern w:val="1"/>
          <w:lang w:eastAsia="ar-SA"/>
        </w:rPr>
        <w:t>етно-отчетную документацию по Т</w:t>
      </w: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 системы ЛГС, техническому освидетельствованию паровых стерилизаторов;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выдавать заключение о техническом состоянии оборуд</w:t>
      </w:r>
      <w:r w:rsidR="00BD6B0E">
        <w:rPr>
          <w:rFonts w:ascii="Times New Roman" w:eastAsia="Lucida Sans Unicode" w:hAnsi="Times New Roman" w:cs="Times New Roman"/>
          <w:kern w:val="1"/>
          <w:lang w:eastAsia="ar-SA"/>
        </w:rPr>
        <w:t>ования систем ЛГС, стоящих на Т</w:t>
      </w: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О, без взимания дополнительной платы;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оформлять акты аварийного выхода из строя оборуд</w:t>
      </w:r>
      <w:r w:rsidR="00BD6B0E">
        <w:rPr>
          <w:rFonts w:ascii="Times New Roman" w:eastAsia="Lucida Sans Unicode" w:hAnsi="Times New Roman" w:cs="Times New Roman"/>
          <w:kern w:val="1"/>
          <w:lang w:eastAsia="ar-SA"/>
        </w:rPr>
        <w:t>ования систем ЛГС, стоящих на Т</w:t>
      </w: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О, без взимания дополнительной платы;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в случае выхода из строя оборудования системы ЛГС, направлять для проведения внепланового обслуживания своего представителя в течение 24-х  часов, с момента отправки заявки о неисправности системы на электронную почту Заказчиком Исполнителю. Уведомлением о прочтение является ответное письмо.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проводить не менее одного раза в год инструктаж специалистов Заказчика по правилам технической эксплуатации ЛГС.</w:t>
      </w: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kern w:val="1"/>
          <w:lang w:eastAsia="ar-SA"/>
        </w:rPr>
        <w:t>2. Функциональные требования</w:t>
      </w:r>
    </w:p>
    <w:p w:rsidR="00B265F0" w:rsidRPr="00661779" w:rsidRDefault="00BD6B0E" w:rsidP="00BD6B0E">
      <w:pPr>
        <w:widowControl w:val="0"/>
        <w:tabs>
          <w:tab w:val="left" w:pos="42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>2.1. Техническое обслуживание</w:t>
      </w:r>
      <w:r w:rsidR="00B265F0" w:rsidRPr="00661779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ar-SA"/>
        </w:rPr>
        <w:t xml:space="preserve"> системы лечебного газоснабжения </w:t>
      </w:r>
      <w:r w:rsidR="00B265F0" w:rsidRPr="00661779">
        <w:rPr>
          <w:rFonts w:ascii="Times New Roman" w:eastAsia="Times New Roman" w:hAnsi="Times New Roman" w:cs="Times New Roman"/>
          <w:kern w:val="1"/>
          <w:lang w:eastAsia="ar-SA"/>
        </w:rPr>
        <w:t>включает в себя комплекс регламентированных нормативной и эксплуатационной документацией  (паспорт на оборудование, руководство по эксплуатации и т.п.) мероприятий и операций по поддержанию исправности и работоспособности оборудования систем ЛГС Заказчика при использовании ее по назначению.</w:t>
      </w:r>
    </w:p>
    <w:p w:rsidR="00B265F0" w:rsidRPr="00661779" w:rsidRDefault="00BD6B0E" w:rsidP="00BD6B0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>2.2. В состав услуг по Т</w:t>
      </w:r>
      <w:r w:rsidR="00B265F0" w:rsidRPr="00661779">
        <w:rPr>
          <w:rFonts w:ascii="Times New Roman" w:eastAsia="Times New Roman" w:hAnsi="Times New Roman" w:cs="Times New Roman"/>
          <w:kern w:val="1"/>
          <w:lang w:eastAsia="ar-SA"/>
        </w:rPr>
        <w:t>О системы ЛГС входят: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целостности защитного заземления;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герметичности в резьбовых, сварных и паяных соединениях;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DIN-13260);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настройки предохранительного клапана редуктора;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устойчивости работы редуктора;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подачи газа потребителям;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проверка манометров на наличие дефектов;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обслуживание баллонных редукторов;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ревизия  запорной арматуры;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замена, обезжиривание и поверка манометров.</w:t>
      </w:r>
    </w:p>
    <w:p w:rsidR="00B265F0" w:rsidRPr="00661779" w:rsidRDefault="00661779" w:rsidP="00BD6B0E">
      <w:pPr>
        <w:widowControl w:val="0"/>
        <w:tabs>
          <w:tab w:val="left" w:pos="426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>
        <w:rPr>
          <w:rFonts w:ascii="Times New Roman" w:eastAsia="Lucida Sans Unicode" w:hAnsi="Times New Roman" w:cs="Times New Roman"/>
          <w:kern w:val="1"/>
          <w:lang w:eastAsia="ar-SA"/>
        </w:rPr>
        <w:t>- услуги</w:t>
      </w:r>
      <w:r w:rsidR="00B265F0" w:rsidRPr="00661779">
        <w:rPr>
          <w:rFonts w:ascii="Times New Roman" w:eastAsia="Lucida Sans Unicode" w:hAnsi="Times New Roman" w:cs="Times New Roman"/>
          <w:kern w:val="1"/>
          <w:lang w:eastAsia="ar-SA"/>
        </w:rPr>
        <w:t>, указанные в п.3.3., приложение №1, приложение №2</w:t>
      </w:r>
    </w:p>
    <w:p w:rsidR="00B265F0" w:rsidRPr="00661779" w:rsidRDefault="00BD6B0E" w:rsidP="00BD6B0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>2.3. В состав услуг по Т</w:t>
      </w:r>
      <w:r w:rsidR="00B265F0" w:rsidRPr="00661779">
        <w:rPr>
          <w:rFonts w:ascii="Times New Roman" w:eastAsia="Times New Roman" w:hAnsi="Times New Roman" w:cs="Times New Roman"/>
          <w:kern w:val="1"/>
          <w:lang w:eastAsia="ar-SA"/>
        </w:rPr>
        <w:t>О системы ЛГС не входят и выполняются по дополнительному соглашению: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замена рамп, арматурных блоков, консолей, участков трубопроводов, змеевиков и предохранительных клапанов;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 xml:space="preserve">проведение любых работ, включая аварийные, на подземных и наружных </w:t>
      </w:r>
      <w:proofErr w:type="spellStart"/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кислородопроводах</w:t>
      </w:r>
      <w:proofErr w:type="spellEnd"/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восстановление геометрии и крепления трубопроводов;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восстановление маркировки трубопроводов;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обезжиривание трубопроводов с последующей промывкой и продувкой;</w:t>
      </w:r>
    </w:p>
    <w:p w:rsidR="00B265F0" w:rsidRPr="00661779" w:rsidRDefault="00B265F0" w:rsidP="00BD6B0E">
      <w:pPr>
        <w:widowControl w:val="0"/>
        <w:numPr>
          <w:ilvl w:val="0"/>
          <w:numId w:val="1"/>
        </w:numPr>
        <w:tabs>
          <w:tab w:val="left" w:pos="426"/>
          <w:tab w:val="left" w:pos="121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пневматические испытания трубопроводов на прочность и плотность.</w:t>
      </w:r>
    </w:p>
    <w:p w:rsidR="00B265F0" w:rsidRPr="00661779" w:rsidRDefault="00B265F0" w:rsidP="00B265F0">
      <w:pPr>
        <w:widowControl w:val="0"/>
        <w:tabs>
          <w:tab w:val="left" w:pos="567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lang w:eastAsia="ar-SA"/>
        </w:rPr>
      </w:pPr>
    </w:p>
    <w:p w:rsidR="00B265F0" w:rsidRPr="00661779" w:rsidRDefault="00B265F0" w:rsidP="00BD6B0E">
      <w:pPr>
        <w:widowControl w:val="0"/>
        <w:tabs>
          <w:tab w:val="left" w:pos="567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kern w:val="1"/>
          <w:lang w:eastAsia="ar-SA"/>
        </w:rPr>
        <w:t>3. Сроки (периоды) оказания услуг и объем услуг</w:t>
      </w:r>
    </w:p>
    <w:p w:rsidR="00B265F0" w:rsidRPr="00661779" w:rsidRDefault="00B265F0" w:rsidP="00BD6B0E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 xml:space="preserve">3.1. Сроки оказания услуг: </w:t>
      </w:r>
      <w:r w:rsidR="00BC484C">
        <w:rPr>
          <w:rFonts w:ascii="Times New Roman" w:eastAsia="Lucida Sans Unicode" w:hAnsi="Times New Roman" w:cs="Times New Roman"/>
          <w:kern w:val="1"/>
          <w:lang w:eastAsia="ar-SA"/>
        </w:rPr>
        <w:t>момента подписания договора</w:t>
      </w: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C70BF1">
        <w:rPr>
          <w:rFonts w:ascii="Times New Roman" w:eastAsia="Lucida Sans Unicode" w:hAnsi="Times New Roman" w:cs="Times New Roman"/>
          <w:kern w:val="1"/>
          <w:lang w:eastAsia="ar-SA"/>
        </w:rPr>
        <w:t>до 31.03.2025 года.</w:t>
      </w:r>
      <w:bookmarkStart w:id="0" w:name="_GoBack"/>
      <w:bookmarkEnd w:id="0"/>
    </w:p>
    <w:p w:rsidR="00B265F0" w:rsidRPr="00661779" w:rsidRDefault="00B265F0" w:rsidP="00BD6B0E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3.2. В случае выхода из строя оборудования систем ЛГС Исполнитель направляет для проведения внепланового обслуживания своего представителя в течение 24-х часов с момента получения заявки. Направление заявок осуществляется Заказчиком на следующий адрес электронной почты Исполнителя: ____________________. Факт принятия заявки Исполнителем в электронном виде подтверждается уведомлением о ее прочтении.</w:t>
      </w:r>
    </w:p>
    <w:p w:rsidR="00B265F0" w:rsidRPr="00661779" w:rsidRDefault="00B265F0" w:rsidP="00BD6B0E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661779">
        <w:rPr>
          <w:rFonts w:ascii="Times New Roman" w:eastAsia="Lucida Sans Unicode" w:hAnsi="Times New Roman" w:cs="Times New Roman"/>
          <w:kern w:val="1"/>
          <w:lang w:eastAsia="ar-SA"/>
        </w:rPr>
        <w:t>3.3. Периодичность и объем оказания услуг:</w:t>
      </w:r>
    </w:p>
    <w:tbl>
      <w:tblPr>
        <w:tblW w:w="9843" w:type="dxa"/>
        <w:tblInd w:w="-145" w:type="dxa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375"/>
        <w:gridCol w:w="4901"/>
        <w:gridCol w:w="1600"/>
        <w:gridCol w:w="1701"/>
        <w:gridCol w:w="1266"/>
      </w:tblGrid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5F0" w:rsidRPr="00661779" w:rsidRDefault="00B265F0" w:rsidP="00B265F0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№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5F0" w:rsidRPr="00661779" w:rsidRDefault="00B265F0" w:rsidP="00B265F0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Наименование услуг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5F0" w:rsidRPr="00661779" w:rsidRDefault="00B265F0" w:rsidP="00B265F0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Периодичность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5F0" w:rsidRPr="00661779" w:rsidRDefault="00B265F0" w:rsidP="00B265F0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5F0" w:rsidRPr="00661779" w:rsidRDefault="00B265F0" w:rsidP="00B265F0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Количество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целостности защитного заземления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2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герметичности в резьбовых, сварных и паяных соединениях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3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</w:t>
            </w:r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DIN</w:t>
            </w: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-13260)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4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настройки предохранительного клапана редуктора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5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устойчивости работы редуктора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6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подачи газа потребителям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7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Проверка манометров на наличие дефектов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обслуживание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val="en-US" w:eastAsia="ar-SA"/>
              </w:rPr>
              <w:t>12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8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proofErr w:type="spellStart"/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Обслуживание</w:t>
            </w:r>
            <w:proofErr w:type="spellEnd"/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 xml:space="preserve"> </w:t>
            </w:r>
            <w:proofErr w:type="spellStart"/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балонных</w:t>
            </w:r>
            <w:proofErr w:type="spellEnd"/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 xml:space="preserve"> </w:t>
            </w:r>
            <w:proofErr w:type="spellStart"/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редукторов</w:t>
            </w:r>
            <w:proofErr w:type="spell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1 раз в квартал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5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  <w:t>9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Ревизия вентиля игольчатого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 раз в период действия договора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1</w:t>
            </w: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02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10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Ревизия вентиля магистрального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 раз в период действия договора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20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11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Ревизия клапана газового стандарта DIN-13260 как отдельно, так и в составе оборудования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 раз в период действия договора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6</w:t>
            </w: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9</w:t>
            </w:r>
          </w:p>
        </w:tc>
      </w:tr>
      <w:tr w:rsidR="00B265F0" w:rsidRPr="00661779" w:rsidTr="00BD6B0E">
        <w:trPr>
          <w:trHeight w:val="2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val="en-US" w:eastAsia="ar-SA"/>
              </w:rPr>
              <w:t>12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Замена и обезжиривание манометров для проведения поверки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1 раз в период действия договора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65F0" w:rsidRPr="00661779" w:rsidRDefault="00B265F0" w:rsidP="00B265F0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661779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49</w:t>
            </w:r>
          </w:p>
        </w:tc>
      </w:tr>
    </w:tbl>
    <w:p w:rsidR="00B265F0" w:rsidRPr="00661779" w:rsidRDefault="00B265F0" w:rsidP="00B265F0">
      <w:pPr>
        <w:widowControl w:val="0"/>
        <w:tabs>
          <w:tab w:val="num" w:pos="12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</w:p>
    <w:p w:rsidR="00B265F0" w:rsidRPr="00661779" w:rsidRDefault="00B265F0" w:rsidP="00B265F0">
      <w:pPr>
        <w:widowControl w:val="0"/>
        <w:tabs>
          <w:tab w:val="num" w:pos="12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lang w:eastAsia="ar-SA"/>
        </w:rPr>
      </w:pPr>
    </w:p>
    <w:p w:rsidR="00B265F0" w:rsidRPr="00661779" w:rsidRDefault="00B265F0" w:rsidP="00B265F0">
      <w:pPr>
        <w:widowControl w:val="0"/>
        <w:tabs>
          <w:tab w:val="num" w:pos="12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b/>
          <w:kern w:val="1"/>
          <w:lang w:eastAsia="ar-SA"/>
        </w:rPr>
        <w:t>4. Место оказания услуг:</w:t>
      </w:r>
    </w:p>
    <w:p w:rsidR="00B265F0" w:rsidRPr="00661779" w:rsidRDefault="00B265F0" w:rsidP="00B265F0">
      <w:pPr>
        <w:widowControl w:val="0"/>
        <w:tabs>
          <w:tab w:val="num" w:pos="12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661779">
        <w:rPr>
          <w:rFonts w:ascii="Times New Roman" w:eastAsia="Times New Roman" w:hAnsi="Times New Roman" w:cs="Times New Roman"/>
          <w:kern w:val="1"/>
          <w:lang w:eastAsia="ar-SA"/>
        </w:rPr>
        <w:t>Услуги оказываются по месту нахождения Системы ЛГС - в ООО «Медсервис» по адресу: Республика Башкортостан, г. Салават, ул. Октябрьская, д.35.</w:t>
      </w:r>
    </w:p>
    <w:p w:rsidR="00B9637E" w:rsidRPr="00661779" w:rsidRDefault="00B9637E">
      <w:pPr>
        <w:rPr>
          <w:rFonts w:ascii="Times New Roman" w:hAnsi="Times New Roman" w:cs="Times New Roman"/>
        </w:rPr>
      </w:pPr>
    </w:p>
    <w:sectPr w:rsidR="00B9637E" w:rsidRPr="0066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D4B70"/>
    <w:multiLevelType w:val="hybridMultilevel"/>
    <w:tmpl w:val="9872B8C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1B"/>
    <w:rsid w:val="00661779"/>
    <w:rsid w:val="00A619B6"/>
    <w:rsid w:val="00B265F0"/>
    <w:rsid w:val="00B5511B"/>
    <w:rsid w:val="00B9637E"/>
    <w:rsid w:val="00BC484C"/>
    <w:rsid w:val="00BD6B0E"/>
    <w:rsid w:val="00C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3015"/>
  <w15:docId w15:val="{6635AEEA-D3A1-44BF-97E3-BA18E7DB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Хамидулина Альмира Наилевна</cp:lastModifiedBy>
  <cp:revision>8</cp:revision>
  <dcterms:created xsi:type="dcterms:W3CDTF">2022-10-26T08:44:00Z</dcterms:created>
  <dcterms:modified xsi:type="dcterms:W3CDTF">2024-03-06T06:07:00Z</dcterms:modified>
</cp:coreProperties>
</file>